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435CC483" w:rsidR="00123B64" w:rsidRPr="00051D78" w:rsidRDefault="2E7D58AB" w:rsidP="6C1A6FC3">
      <w:pPr>
        <w:jc w:val="center"/>
        <w:rPr>
          <w:rFonts w:ascii="Cambria" w:hAnsi="Cambria"/>
          <w:i/>
          <w:iCs/>
        </w:rPr>
      </w:pPr>
      <w:r w:rsidRPr="6C1A6FC3">
        <w:rPr>
          <w:rFonts w:ascii="Cambria" w:hAnsi="Cambria"/>
          <w:i/>
          <w:iCs/>
        </w:rPr>
        <w:t xml:space="preserve">Teatrologie (6) </w:t>
      </w:r>
      <w:r w:rsidR="00051D78" w:rsidRPr="6C1A6FC3">
        <w:rPr>
          <w:rFonts w:ascii="Cambria" w:hAnsi="Cambria"/>
          <w:i/>
          <w:iCs/>
        </w:rPr>
        <w:t>Spectacologia contemporană</w:t>
      </w:r>
    </w:p>
    <w:p w14:paraId="147D6DE1" w14:textId="2B008C93" w:rsidR="00123B64" w:rsidRPr="00344A53" w:rsidRDefault="00123B64" w:rsidP="00FB5485">
      <w:pPr>
        <w:jc w:val="center"/>
        <w:rPr>
          <w:rFonts w:ascii="Cambria" w:hAnsi="Cambria"/>
          <w:lang w:val="it-IT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442A4C" w:rsidRPr="00442A4C">
        <w:rPr>
          <w:rFonts w:ascii="Cambria" w:hAnsi="Cambria"/>
        </w:rPr>
        <w:t>2</w:t>
      </w:r>
      <w:r w:rsidR="00442A4C" w:rsidRPr="00344A53">
        <w:rPr>
          <w:rFonts w:ascii="Cambria" w:hAnsi="Cambria"/>
          <w:lang w:val="it-IT"/>
        </w:rPr>
        <w:t>025/2026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3E8A95B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29B46D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D51618" w:rsidRPr="00D51618" w14:paraId="76018161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07695784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D51618" w:rsidRPr="00D51618" w14:paraId="75057EAD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8C3C7C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30C92F2F" w:rsidR="00D70267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7B04A974" w:rsidR="00D51618" w:rsidRPr="00D51618" w:rsidRDefault="00442A4C" w:rsidP="6C1A6FC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Teatrologie</w:t>
            </w:r>
          </w:p>
        </w:tc>
      </w:tr>
      <w:tr w:rsidR="00D51618" w:rsidRPr="00D51618" w14:paraId="506B4158" w14:textId="77777777" w:rsidTr="6C1A6FC3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5093F78F" w:rsidR="00D51618" w:rsidRPr="00D51618" w:rsidRDefault="00051D78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zi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665C9D2D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0053226C" w:rsidR="008F5E28" w:rsidRPr="00051D78" w:rsidRDefault="7A8428D5" w:rsidP="665C9D2D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665C9D2D">
              <w:rPr>
                <w:rFonts w:ascii="Cambria" w:hAnsi="Cambria"/>
                <w:i/>
                <w:iCs/>
                <w:sz w:val="20"/>
                <w:szCs w:val="20"/>
              </w:rPr>
              <w:t xml:space="preserve">Teatrologie (6) </w:t>
            </w:r>
            <w:r w:rsidR="00051D78" w:rsidRPr="665C9D2D">
              <w:rPr>
                <w:rFonts w:ascii="Cambria" w:hAnsi="Cambria"/>
                <w:i/>
                <w:iCs/>
                <w:sz w:val="20"/>
                <w:szCs w:val="20"/>
              </w:rPr>
              <w:t>Spectacologia contemporană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795A7EE6" w:rsidR="008F5E28" w:rsidRPr="00051D78" w:rsidRDefault="00051D78" w:rsidP="00051D78">
            <w:pPr>
              <w:pStyle w:val="Default"/>
              <w:rPr>
                <w:sz w:val="20"/>
                <w:szCs w:val="20"/>
              </w:rPr>
            </w:pPr>
            <w:r w:rsidRPr="665C9D2D">
              <w:rPr>
                <w:sz w:val="20"/>
                <w:szCs w:val="20"/>
              </w:rPr>
              <w:t>VLM67</w:t>
            </w:r>
            <w:r w:rsidR="4FD4F65F" w:rsidRPr="665C9D2D">
              <w:rPr>
                <w:sz w:val="20"/>
                <w:szCs w:val="20"/>
              </w:rPr>
              <w:t>04</w:t>
            </w:r>
          </w:p>
        </w:tc>
      </w:tr>
      <w:tr w:rsidR="008F5E28" w:rsidRPr="00972DAD" w14:paraId="7729D621" w14:textId="77777777" w:rsidTr="665C9D2D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7BD0E193" w:rsidR="008F5E28" w:rsidRPr="00972DAD" w:rsidRDefault="000F17B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</w:t>
            </w:r>
            <w:r w:rsidR="00442A4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Bartha Katalin </w:t>
            </w:r>
            <w:r w:rsidR="00442A4C">
              <w:rPr>
                <w:rFonts w:ascii="Cambria" w:eastAsia="Times New Roman" w:hAnsi="Cambria" w:cs="Times New Roman"/>
                <w:sz w:val="20"/>
                <w:lang w:val="hu-HU" w:eastAsia="zh-CN"/>
              </w:rPr>
              <w:t>Á</w:t>
            </w:r>
            <w:proofErr w:type="spellStart"/>
            <w:r w:rsidR="00442A4C">
              <w:rPr>
                <w:rFonts w:ascii="Cambria" w:eastAsia="Times New Roman" w:hAnsi="Cambria" w:cs="Times New Roman"/>
                <w:sz w:val="20"/>
                <w:lang w:eastAsia="zh-CN"/>
              </w:rPr>
              <w:t>gnes</w:t>
            </w:r>
            <w:proofErr w:type="spellEnd"/>
          </w:p>
        </w:tc>
      </w:tr>
      <w:tr w:rsidR="008F5E28" w:rsidRPr="00972DAD" w14:paraId="6941DE1C" w14:textId="77777777" w:rsidTr="665C9D2D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051D78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C4A3BBB" w:rsidR="008F5E28" w:rsidRPr="00051D78" w:rsidRDefault="000F17B9" w:rsidP="665C9D2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Bartha Katalin Ágnes</w:t>
            </w:r>
          </w:p>
        </w:tc>
      </w:tr>
      <w:tr w:rsidR="007566DE" w:rsidRPr="00CB7D36" w14:paraId="5663EAF6" w14:textId="77777777" w:rsidTr="665C9D2D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051D78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1613ED5" w:rsidR="006016CF" w:rsidRPr="00051D78" w:rsidRDefault="00051D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051D78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AB42EAB" w:rsidR="006016CF" w:rsidRPr="00051D78" w:rsidRDefault="00051D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051D7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051D7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82A7530" w:rsidR="006016CF" w:rsidRPr="00051D78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051D78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051D78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CEC2D52" w:rsidR="006016CF" w:rsidRPr="00CB7D36" w:rsidRDefault="00051D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DS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2FB5BE9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0BA86A2B" w:rsidR="002D19B2" w:rsidRPr="00A51753" w:rsidRDefault="00A51753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2B1D08A" w:rsidR="002D19B2" w:rsidRPr="00972DAD" w:rsidRDefault="4CC386AB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D325DB6" w:rsidR="002D19B2" w:rsidRPr="00972DAD" w:rsidRDefault="00A51753" w:rsidP="081A7B74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E578B" w:rsidRPr="00972DAD" w14:paraId="4ED618CB" w14:textId="77777777" w:rsidTr="2FB5BE90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610592CB" w:rsidR="004E578B" w:rsidRPr="00972DAD" w:rsidRDefault="00A51753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78D5A5F" w:rsidR="004E578B" w:rsidRPr="00972DAD" w:rsidRDefault="00A5175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4DF57911" w:rsidR="004E578B" w:rsidRPr="00972DAD" w:rsidRDefault="00A51753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24</w:t>
            </w:r>
          </w:p>
        </w:tc>
      </w:tr>
      <w:tr w:rsidR="00117B5A" w:rsidRPr="00972DAD" w14:paraId="76F485A1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2D72DB14" w:rsidR="00117B5A" w:rsidRPr="00972DAD" w:rsidRDefault="00A5175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2A30621F" w:rsidR="00117B5A" w:rsidRPr="00972DAD" w:rsidRDefault="00A5175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04325F9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D6F464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7AFC8165" w:rsidR="00117B5A" w:rsidRPr="00972DAD" w:rsidRDefault="00A5175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17</w:t>
            </w:r>
          </w:p>
        </w:tc>
      </w:tr>
      <w:tr w:rsidR="00117B5A" w:rsidRPr="00972DAD" w14:paraId="078D24F4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43FD0956" w:rsidR="00117B5A" w:rsidRPr="00972DAD" w:rsidRDefault="00A5175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246007A0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5D5BF5A4" w:rsidR="00117B5A" w:rsidRPr="00972DAD" w:rsidRDefault="00A5175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17B5A" w:rsidRPr="00972DAD" w14:paraId="651F84AF" w14:textId="77777777" w:rsidTr="2FB5BE90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2B6203F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7639087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51A2E484" w14:textId="77777777" w:rsidTr="2FB5BE90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1217204B" w:rsidR="00117B5A" w:rsidRPr="00972DAD" w:rsidRDefault="267376D1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2FB5BE9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52</w:t>
            </w:r>
          </w:p>
        </w:tc>
      </w:tr>
      <w:tr w:rsidR="004D2236" w:rsidRPr="00972DAD" w14:paraId="03E74F97" w14:textId="77777777" w:rsidTr="2FB5BE90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3C8B9840" w:rsidR="004D2236" w:rsidRPr="00972DAD" w:rsidRDefault="22D9017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  <w:r w:rsidR="00A5175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00</w:t>
            </w:r>
          </w:p>
        </w:tc>
      </w:tr>
      <w:tr w:rsidR="004D2236" w:rsidRPr="00972DAD" w14:paraId="29D10D32" w14:textId="77777777" w:rsidTr="2FB5BE90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46D87426" w:rsidR="004D2236" w:rsidRPr="00972DAD" w:rsidRDefault="00A51753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64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  <w:gridCol w:w="6044"/>
      </w:tblGrid>
      <w:tr w:rsidR="00A51753" w:rsidRPr="00972DAD" w14:paraId="23125FAA" w14:textId="77777777" w:rsidTr="00261963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A51753" w:rsidRPr="00972DAD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5DF4AD0C" w14:textId="284A44E1" w:rsidR="00A51753" w:rsidRPr="00A51753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Sală dotată cu proiector, infrastructură necesară pentru anumite teme (videoproiector, laptop, internet), materiale bibliografice pe suport fizic sau electronic, platforma MS </w:t>
            </w:r>
            <w:proofErr w:type="spellStart"/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</w:tc>
        <w:tc>
          <w:tcPr>
            <w:tcW w:w="6044" w:type="dxa"/>
            <w:vAlign w:val="center"/>
          </w:tcPr>
          <w:p w14:paraId="2D9AB4AF" w14:textId="0FBCED9F" w:rsidR="00A51753" w:rsidRPr="00A51753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51753" w:rsidRPr="00972DAD" w14:paraId="41B31065" w14:textId="77777777" w:rsidTr="00261963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A51753" w:rsidRPr="00972DAD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CBF2113" w14:textId="44414401" w:rsidR="00A51753" w:rsidRPr="00A51753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Infrastructură necesară pentru anumite teme (videoproiector, laptop, internet), materialele de lectură și analiză disponibile pe suport fizic sau electronic, platforma MS </w:t>
            </w:r>
            <w:proofErr w:type="spellStart"/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  <w:r w:rsidRPr="006167B5">
              <w:rPr>
                <w:rFonts w:ascii="Cambria" w:eastAsia="Times New Roman" w:hAnsi="Cambria" w:cs="Times New Roman"/>
                <w:sz w:val="20"/>
                <w:lang w:eastAsia="zh-CN"/>
              </w:rPr>
              <w:t>; participarea la seminar este obligatorie.</w:t>
            </w:r>
          </w:p>
        </w:tc>
        <w:tc>
          <w:tcPr>
            <w:tcW w:w="6044" w:type="dxa"/>
            <w:vAlign w:val="center"/>
          </w:tcPr>
          <w:p w14:paraId="1E6271C3" w14:textId="0E9F9FB8" w:rsidR="00A51753" w:rsidRPr="00A51753" w:rsidRDefault="00A51753" w:rsidP="00A517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6CC3788D" w:rsidR="000B7D0D" w:rsidRPr="007F385C" w:rsidRDefault="00A5175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F385C">
              <w:rPr>
                <w:rFonts w:ascii="Cambria" w:hAnsi="Cambria"/>
                <w:sz w:val="20"/>
                <w:szCs w:val="20"/>
              </w:rPr>
              <w:t>Studentul cunoaște conceptele fundamentale și principalele orientări teoretice ale teatrului contemporan, dramaturgiei și spectaco</w:t>
            </w:r>
            <w:r w:rsidR="007F385C" w:rsidRPr="007F385C">
              <w:rPr>
                <w:rFonts w:ascii="Cambria" w:hAnsi="Cambria"/>
                <w:sz w:val="20"/>
                <w:szCs w:val="20"/>
              </w:rPr>
              <w:t>lo</w:t>
            </w:r>
            <w:r w:rsidRPr="007F385C">
              <w:rPr>
                <w:rFonts w:ascii="Cambria" w:hAnsi="Cambria"/>
                <w:sz w:val="20"/>
                <w:szCs w:val="20"/>
              </w:rPr>
              <w:t>giei.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cunoaște modelele istorice și contemporane de funcționare și analiză ale spectacolului teatral.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cunoaște criteriile de analiză ale componentelor semiotice, vizuale și dramaturgice ale producțiilor teatrale.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cunoaște metodologiile de cercetare ale spectacologiei și posibilitățile lor de aplicare în teoria teatrului.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cunoaște formele posibile ale evaluării estetice și fundamentele lor teoretice în practica teatrală contemporană.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 xml:space="preserve">Studentul cunoaște conceptele de bază ale reprezentării de gen și ale interpretărilor teatrale bazate pe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</w:rPr>
              <w:t>gender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</w:rPr>
              <w:t xml:space="preserve">, cu accent pe noțiunile de corp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</w:rPr>
              <w:t>performativ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</w:rPr>
              <w:t xml:space="preserve"> și identitate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</w:rPr>
              <w:t>performativă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</w:rPr>
              <w:t>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cunoaște principiile de bază ale sustenabilității sociale și de mediu ale practicilor teatrale contemporane și ale modelelor de producție.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8D734FC" w14:textId="77777777" w:rsidR="007F385C" w:rsidRPr="007F385C" w:rsidRDefault="007F385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F385C">
              <w:rPr>
                <w:rFonts w:ascii="Cambria" w:hAnsi="Cambria"/>
                <w:sz w:val="20"/>
                <w:szCs w:val="20"/>
              </w:rPr>
              <w:t>Studentul este capabil să analizeze și să interpreteze spectacole teatrale contemporane</w:t>
            </w:r>
          </w:p>
          <w:p w14:paraId="694E9197" w14:textId="124C0136" w:rsidR="000B7D0D" w:rsidRPr="007F385C" w:rsidRDefault="007F385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F385C">
              <w:rPr>
                <w:rFonts w:ascii="Cambria" w:hAnsi="Cambria"/>
                <w:sz w:val="20"/>
                <w:szCs w:val="20"/>
              </w:rPr>
              <w:t>Studentul este capabil să aplice în mod conștient concepte și modele teoretice, pe baza spectacolelor vizionate, atât în exprimarea orală, cât și în cea scrisă.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este capabil să realizeze în mod autonom o evaluare estetică teatrală, luând în considerare și corelând diverse criterii de analiză.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este capabil să elaboreze o critică teatrală sau un studiu nuanțat și reflexiv, fundamentat pe surse de specialitate.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este capabil să se implice creativ și argumentativ în discursuri teatrale, atât în spații comunitare, cât și academice.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este capabil să identifice și să interpreteze reprezentarea rolurilor de gen și abordarea lor critică în spectacole teatrale contemporane.</w:t>
            </w:r>
            <w:r w:rsidRPr="007F385C">
              <w:rPr>
                <w:rFonts w:ascii="Cambria" w:hAnsi="Cambria"/>
                <w:sz w:val="20"/>
                <w:szCs w:val="20"/>
              </w:rPr>
              <w:br/>
              <w:t>Studentul este capabil să reflecteze analitic asupra practicilor de producție din perspectiva responsabilității față de mediu, a utilizării etice a resurselor și a sustenabilității culturale.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36108136" w14:textId="77777777" w:rsidR="007F385C" w:rsidRPr="007F385C" w:rsidRDefault="007F385C" w:rsidP="007F385C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  <w:lang w:val="hu-HU"/>
              </w:rPr>
            </w:pP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conformitate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cu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normele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profesionale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/de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specialitate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capabil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realizeze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redacteze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mod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autonom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analize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critici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prezentări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br/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capabil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elaboreze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mod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autonom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un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proiect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cercetare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sau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o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analiză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spectacol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planificată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independent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aplicând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principii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spectaculologice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specifice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br/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capabil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construiască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propriul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limbaj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analitic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evaluativ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raportându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-se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cu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sensibilitate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diversitatea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formelor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teatrului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contemporan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br/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integrează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cunoștințele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dobândite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strategii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proprii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învățare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criterii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critice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vederea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dezvoltării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sale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termen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lung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br/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capabil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realizeze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analize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independente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care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reacționează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sensibil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atât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reprezentările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rolurilor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gen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cât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discursurile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asociate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acestora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br/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Studentul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capabil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lucreze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mod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autonom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proiecte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care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promovează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practici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teatrale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responsabile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conștiente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luând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considerare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consecințele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sociale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ecologice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ale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utilizării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resurselor</w:t>
            </w:r>
            <w:proofErr w:type="spellEnd"/>
            <w:r w:rsidRPr="007F385C">
              <w:rPr>
                <w:rFonts w:ascii="Cambria" w:hAnsi="Cambria"/>
                <w:iCs/>
                <w:sz w:val="20"/>
                <w:szCs w:val="20"/>
                <w:lang w:val="hu-HU"/>
              </w:rPr>
              <w:t>.</w:t>
            </w:r>
          </w:p>
          <w:p w14:paraId="2891E739" w14:textId="1696E65F" w:rsidR="000B7D0D" w:rsidRPr="007F385C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5BC1C620" w:rsidR="0083358D" w:rsidRPr="00694E26" w:rsidRDefault="007F385C" w:rsidP="00694E2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F385C">
              <w:rPr>
                <w:rFonts w:ascii="Cambria" w:hAnsi="Cambria"/>
                <w:sz w:val="20"/>
                <w:szCs w:val="20"/>
              </w:rPr>
              <w:t xml:space="preserve">Disciplina oferă o bază solidă de orientare în principalele teorii și concepte ale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</w:rPr>
              <w:t>spectaculologiei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</w:rPr>
              <w:t xml:space="preserve"> teatrale contemporane, pe baza celor mai importante studii disponibile în limba maghiară.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62A56BB2" w14:textId="600F247C" w:rsidR="007F385C" w:rsidRPr="007F385C" w:rsidRDefault="007F385C" w:rsidP="007F385C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Pune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relație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concepte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noțiuni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practici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formele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practicile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tradiționale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vederea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înțelegerii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complexității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fenomenelor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actuale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49C8C8EF" w14:textId="4211AA21" w:rsidR="0083358D" w:rsidRPr="007F385C" w:rsidRDefault="007F385C" w:rsidP="007F385C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Prezintă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conceptele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noțiunile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fundamentale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esteticilor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într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-un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cadru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interdisciplinar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integrând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istoria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cultura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vizuală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teoria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socială</w:t>
            </w:r>
            <w:proofErr w:type="spellEnd"/>
            <w:r w:rsidRPr="007F385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7F385C" w:rsidRPr="00172D8A" w14:paraId="24407265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7608F754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Introducere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spectaculologia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teatrului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</w:t>
            </w:r>
            <w:proofErr w:type="spellEnd"/>
          </w:p>
          <w:p w14:paraId="51055337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Conceptul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performativitate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performance-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urile</w:t>
            </w:r>
            <w:proofErr w:type="spellEnd"/>
          </w:p>
          <w:p w14:paraId="5425D878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127E5EF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4AEE5826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1F29E806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Erika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Fischer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Lichte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: Mi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indokolja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performativitás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lastRenderedPageBreak/>
              <w:t>esztétikájánnak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szükségességét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? In: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Uő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.</w:t>
            </w:r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performativitás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esztétikája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Kiss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Gabriella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Balassi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, 2009. 9-25.</w:t>
            </w:r>
          </w:p>
          <w:p w14:paraId="25B6E627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>Kricsfalusi</w:t>
            </w:r>
            <w:proofErr w:type="spellEnd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 xml:space="preserve"> Beatrix és Molnár Gábor Tamás.</w:t>
            </w:r>
            <w:r w:rsidRPr="00172D8A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>„</w:t>
            </w:r>
            <w:proofErr w:type="spellStart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>Performativitás</w:t>
            </w:r>
            <w:proofErr w:type="spellEnd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 xml:space="preserve">”. In Média- és kultúratudomány: Kézikönyv, szerkesztette </w:t>
            </w:r>
            <w:proofErr w:type="spellStart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>Kricsfalusi</w:t>
            </w:r>
            <w:proofErr w:type="spellEnd"/>
            <w:r w:rsidRPr="00172D8A">
              <w:rPr>
                <w:rFonts w:ascii="Cambria" w:hAnsi="Cambria" w:cs="Calibri"/>
                <w:sz w:val="20"/>
                <w:szCs w:val="20"/>
                <w:lang w:val="hu-HU"/>
              </w:rPr>
              <w:t xml:space="preserve"> Beatrix, Kulcsár Szabó Ernő, Molnár Gábor Tamás és Tamás Ábel, 322–325. Budapest: Ráció Kiadó, 2018</w:t>
            </w:r>
          </w:p>
          <w:p w14:paraId="34B87A81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F385C" w:rsidRPr="00172D8A" w14:paraId="0B451E2D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023CC14D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Ideea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)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epoca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sa</w:t>
            </w:r>
            <w:proofErr w:type="spellEnd"/>
          </w:p>
          <w:p w14:paraId="577143C3" w14:textId="78EEA4A9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6E4589A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2F417D16" w14:textId="3A797BF4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4A833F1" w14:textId="77777777" w:rsidR="007F385C" w:rsidRPr="00172D8A" w:rsidRDefault="007F385C" w:rsidP="007F385C">
            <w:pPr>
              <w:pStyle w:val="Szvegtrzsbehzssal"/>
              <w:spacing w:line="240" w:lineRule="auto"/>
              <w:ind w:left="0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sz w:val="20"/>
                <w:szCs w:val="20"/>
              </w:rPr>
              <w:t xml:space="preserve">Guy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Debord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spektákulum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társadalma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Erhardt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Miklós </w:t>
            </w:r>
            <w:hyperlink r:id="rId11" w:history="1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http://www.c3.hu/~ligal/spekt%20tars%20liget%2011%20print.pdf</w:t>
              </w:r>
            </w:hyperlink>
          </w:p>
          <w:p w14:paraId="7E688862" w14:textId="73DD9338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Glen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McGillivray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: </w:t>
            </w:r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A </w:t>
            </w:r>
            <w:proofErr w:type="spellStart"/>
            <w:r w:rsidRPr="00172D8A">
              <w:rPr>
                <w:rFonts w:ascii="Cambria" w:hAnsi="Cambria"/>
                <w:iCs/>
                <w:sz w:val="20"/>
                <w:szCs w:val="20"/>
              </w:rPr>
              <w:t>teatralitás</w:t>
            </w:r>
            <w:proofErr w:type="spellEnd"/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 mint </w:t>
            </w:r>
            <w:proofErr w:type="spellStart"/>
            <w:r w:rsidRPr="00172D8A">
              <w:rPr>
                <w:rFonts w:ascii="Cambria" w:hAnsi="Cambria"/>
                <w:iCs/>
                <w:sz w:val="20"/>
                <w:szCs w:val="20"/>
              </w:rPr>
              <w:t>kritikai</w:t>
            </w:r>
            <w:proofErr w:type="spellEnd"/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Cs/>
                <w:sz w:val="20"/>
                <w:szCs w:val="20"/>
              </w:rPr>
              <w:t>fogalom</w:t>
            </w:r>
            <w:proofErr w:type="spellEnd"/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Cs/>
                <w:sz w:val="20"/>
                <w:szCs w:val="20"/>
              </w:rPr>
              <w:t>diszkurzív</w:t>
            </w:r>
            <w:proofErr w:type="spellEnd"/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Cs/>
                <w:sz w:val="20"/>
                <w:szCs w:val="20"/>
              </w:rPr>
              <w:t>formálódása</w:t>
            </w:r>
            <w:proofErr w:type="spellEnd"/>
            <w:r w:rsidRPr="00172D8A">
              <w:rPr>
                <w:rFonts w:ascii="Cambria" w:hAnsi="Cambria"/>
                <w:iCs/>
                <w:sz w:val="20"/>
                <w:szCs w:val="20"/>
              </w:rPr>
              <w:t>.</w:t>
            </w:r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172D8A">
              <w:rPr>
                <w:rFonts w:ascii="Cambria" w:hAnsi="Cambria"/>
                <w:iCs/>
                <w:sz w:val="20"/>
                <w:szCs w:val="20"/>
              </w:rPr>
              <w:t xml:space="preserve">Apertura, </w:t>
            </w:r>
            <w:r w:rsidRPr="00172D8A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2010, ősz. </w:t>
            </w:r>
            <w:hyperlink r:id="rId12" w:history="1">
              <w:r w:rsidRPr="00172D8A">
                <w:rPr>
                  <w:rStyle w:val="Hiperhivatkozs"/>
                  <w:rFonts w:ascii="Cambria" w:hAnsi="Cambria"/>
                  <w:iCs/>
                  <w:sz w:val="20"/>
                  <w:szCs w:val="20"/>
                  <w:lang w:val="it-IT"/>
                </w:rPr>
                <w:t>https://www.apertura.hu/2010/osz/mcgillivray-a-teatralitas-mint-kritikai-fogalom-diszkurziv-formalodasa/</w:t>
              </w:r>
            </w:hyperlink>
          </w:p>
        </w:tc>
      </w:tr>
      <w:tr w:rsidR="007F385C" w:rsidRPr="00172D8A" w14:paraId="1C894FEA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4EC7A922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Virajul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tradiția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(1)</w:t>
            </w:r>
          </w:p>
          <w:p w14:paraId="5CE7C0D9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F3D1F3D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41DE2C62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79477D0" w14:textId="77777777" w:rsidR="007F385C" w:rsidRPr="00172D8A" w:rsidRDefault="007F385C" w:rsidP="007F385C">
            <w:pPr>
              <w:rPr>
                <w:rFonts w:ascii="Cambria" w:hAnsi="Cambria"/>
                <w:i/>
                <w:sz w:val="20"/>
                <w:szCs w:val="20"/>
              </w:rPr>
            </w:pP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Színházkutatás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performancia-kutatás</w:t>
            </w:r>
            <w:proofErr w:type="spellEnd"/>
          </w:p>
          <w:p w14:paraId="0359867E" w14:textId="05C525BB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Fogarasi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György: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Performativitás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/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teatralitás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Apertúra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. Film-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vizualitás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-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elmélet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2010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ősz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13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http://uj.apertura.hu/2010/osz/fogarasi-perfomativitas-teatralitas</w:t>
              </w:r>
            </w:hyperlink>
          </w:p>
        </w:tc>
      </w:tr>
      <w:tr w:rsidR="007F385C" w:rsidRPr="00172D8A" w14:paraId="369520BF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1359860D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Virajul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tradiția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(2)</w:t>
            </w:r>
          </w:p>
          <w:p w14:paraId="6C78614F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Perspectiva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studiilor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cultură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vizuală</w:t>
            </w:r>
            <w:proofErr w:type="spellEnd"/>
          </w:p>
          <w:p w14:paraId="5602063F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3C38846D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26B67FB2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7452F20" w14:textId="77777777" w:rsidR="007F385C" w:rsidRPr="00172D8A" w:rsidRDefault="007F385C" w:rsidP="007F385C">
            <w:pPr>
              <w:pStyle w:val="Szvegtrzsbehzssal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sz w:val="20"/>
                <w:szCs w:val="20"/>
              </w:rPr>
              <w:t xml:space="preserve">Nicholas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Mirzoeff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Mi a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vizuális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kultúra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?</w:t>
            </w:r>
          </w:p>
          <w:p w14:paraId="424D9D37" w14:textId="342DE7AB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hyperlink r:id="rId14" w:history="1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http://exsymposion.hu/index.php?tbid=article_page__surfer&amp;csa=load_article&amp;rw_code=mi-a-vizualis-kultura_952</w:t>
              </w:r>
            </w:hyperlink>
          </w:p>
        </w:tc>
      </w:tr>
      <w:tr w:rsidR="007F385C" w:rsidRPr="00172D8A" w14:paraId="7F5A82CD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2007A644" w14:textId="7DEAEC2A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Prezența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valoare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estetică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: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prezență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performativitate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corpul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actorului</w:t>
            </w:r>
            <w:proofErr w:type="spellEnd"/>
          </w:p>
          <w:p w14:paraId="4BE03A38" w14:textId="77777777" w:rsidR="007F385C" w:rsidRPr="00172D8A" w:rsidRDefault="007F385C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892A108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742652F4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D4947F5" w14:textId="601D6D80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Erika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-Fischer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Lichte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anyagiság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performatív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létrejötte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testiség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In: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Uő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.</w:t>
            </w:r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performativitás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sz w:val="20"/>
                <w:szCs w:val="20"/>
              </w:rPr>
              <w:t>esztétikája</w:t>
            </w:r>
            <w:proofErr w:type="spellEnd"/>
            <w:r w:rsidRPr="00172D8A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Kiss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Gabriella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Balassi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, 2009.103-129</w:t>
            </w:r>
          </w:p>
        </w:tc>
      </w:tr>
      <w:tr w:rsidR="007F385C" w:rsidRPr="00172D8A" w14:paraId="7A4C99A8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2DB7C41A" w14:textId="77777777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Cum se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manifestă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prezența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clasice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?</w:t>
            </w:r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br/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Spectacolele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cu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Richard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III-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lea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secolul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XIX-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)</w:t>
            </w:r>
          </w:p>
          <w:p w14:paraId="0EA12350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3B47B25E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56D46271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63FEB44B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sz w:val="20"/>
                <w:szCs w:val="20"/>
              </w:rPr>
              <w:t xml:space="preserve">Diana Taylor, The Archive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repertoire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Performing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cultural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memory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72D8A">
              <w:rPr>
                <w:rFonts w:ascii="Cambria" w:hAnsi="Cambria"/>
                <w:sz w:val="20"/>
                <w:szCs w:val="20"/>
              </w:rPr>
              <w:lastRenderedPageBreak/>
              <w:t xml:space="preserve">in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Americas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Duke  University Press, 2007. </w:t>
            </w:r>
          </w:p>
          <w:p w14:paraId="2CD1739A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F385C" w:rsidRPr="00172D8A" w14:paraId="34D22709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59C59CF0" w14:textId="77777777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Statutul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reenactmentului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reprezentării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/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reconstituirii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)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istoricității</w:t>
            </w:r>
            <w:proofErr w:type="spellEnd"/>
          </w:p>
          <w:p w14:paraId="01BD4939" w14:textId="52AC4327" w:rsidR="007F385C" w:rsidRPr="00172D8A" w:rsidRDefault="007F385C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B26D1B4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55AECDF9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E20A120" w14:textId="3D57978F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Milo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Rau: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Szemelvények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a 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Globális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realizmus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Aranykönyv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1)</w:t>
            </w:r>
            <w:r w:rsidRPr="00172D8A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című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kötetből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[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Globaler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Realismus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Goldenes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Buch 1].Ford.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Kékesi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Kun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Árpád. 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Theatron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2021.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nyár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, 3-20.</w:t>
            </w:r>
          </w:p>
        </w:tc>
      </w:tr>
      <w:tr w:rsidR="007F385C" w:rsidRPr="00172D8A" w14:paraId="047DE1FD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4C5BDE31" w14:textId="4D2CFBB8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Corpul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teatralitatea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.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Expresivitatea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performativitatea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corpului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br/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Spectacolele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Neguțătorul</w:t>
            </w:r>
            <w:proofErr w:type="spellEnd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Veneția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secolul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XIX-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)</w:t>
            </w:r>
          </w:p>
          <w:p w14:paraId="75A36083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0933645A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17BA7C53" w14:textId="61951B93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645E1B85" w14:textId="77777777" w:rsidR="007F385C" w:rsidRPr="00172D8A" w:rsidRDefault="007F385C" w:rsidP="007F385C">
            <w:pPr>
              <w:pStyle w:val="Szvegtrzsbehzssal"/>
              <w:spacing w:line="240" w:lineRule="auto"/>
              <w:ind w:left="0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sz w:val="20"/>
                <w:szCs w:val="20"/>
              </w:rPr>
              <w:t>Hans-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Thies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Lehmann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posztdramatikus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színház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és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tragédia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>hagyománya</w:t>
            </w:r>
            <w:proofErr w:type="spellEnd"/>
            <w:r w:rsidRPr="00172D8A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r w:rsidRPr="00172D8A">
              <w:rPr>
                <w:rFonts w:ascii="Cambria" w:hAnsi="Cambria"/>
                <w:sz w:val="20"/>
                <w:szCs w:val="20"/>
              </w:rPr>
              <w:t>2009.</w:t>
            </w:r>
          </w:p>
          <w:p w14:paraId="09529D9A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hyperlink r:id="rId15" w:history="1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http://www.dramafestival.hu/content/_common/attachments/downloads/lehmann.pdf</w:t>
              </w:r>
            </w:hyperlink>
          </w:p>
          <w:p w14:paraId="4174E015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Borgos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Anna: "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Testkép-képek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".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Áttekintés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fogalom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filozófiai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pszichológiai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értelmezéséről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in: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Csabai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Márta–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Erős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Ferenc (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szerk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.):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Testbeszédek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Köznapi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és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diskurzusok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testről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Mandátum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>, Budapest, 2002</w:t>
            </w:r>
          </w:p>
          <w:p w14:paraId="68404402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F385C" w:rsidRPr="00172D8A" w14:paraId="30D75F9C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4711AA21" w14:textId="77777777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Corpul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teatralitatea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: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limbajul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corporal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utilizarea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semnelor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realitatea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socială</w:t>
            </w:r>
            <w:proofErr w:type="spellEnd"/>
          </w:p>
          <w:p w14:paraId="6C53518B" w14:textId="77777777" w:rsidR="007F385C" w:rsidRPr="00172D8A" w:rsidRDefault="007F385C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12D7D79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536C28E5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BC555E1" w14:textId="77777777" w:rsidR="007F385C" w:rsidRPr="00172D8A" w:rsidRDefault="007F385C" w:rsidP="007F385C">
            <w:pPr>
              <w:pStyle w:val="Szvegtrzsbehzssal"/>
              <w:ind w:left="0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Jonas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Frykman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 xml:space="preserve">: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Hogyan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váljunk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tökéletes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svéddé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?</w:t>
            </w:r>
            <w:r w:rsidRPr="00172D8A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> 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Modernitás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testpolitika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és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nemzetté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válás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folyamata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a 20.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századi</w:t>
            </w:r>
            <w:proofErr w:type="spellEnd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color w:val="000000"/>
                <w:sz w:val="20"/>
                <w:szCs w:val="20"/>
              </w:rPr>
              <w:t>Svédországban</w:t>
            </w:r>
            <w:proofErr w:type="spellEnd"/>
          </w:p>
          <w:p w14:paraId="1C7C60D2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r w:rsidRPr="00172D8A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>http://replika.hu/replika/28-b2</w:t>
            </w:r>
          </w:p>
          <w:p w14:paraId="7769CC81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F385C" w:rsidRPr="00172D8A" w14:paraId="004A8D06" w14:textId="77777777" w:rsidTr="007F385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3A2F" w14:textId="6251716D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Spectacolele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Neguțătorul</w:t>
            </w:r>
            <w:proofErr w:type="spellEnd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Veneția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secolul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XIX-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lea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)</w:t>
            </w:r>
          </w:p>
          <w:p w14:paraId="7036D99D" w14:textId="77777777" w:rsidR="000F62E7" w:rsidRPr="00172D8A" w:rsidRDefault="000F62E7" w:rsidP="000F62E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Virajul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social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cadre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referință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estetice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etice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)</w:t>
            </w:r>
          </w:p>
          <w:p w14:paraId="0CE6DDB6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C88" w14:textId="4B521A22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0FD44D03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6A9B2816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72D8A">
              <w:rPr>
                <w:rFonts w:ascii="Cambria" w:hAnsi="Cambria"/>
                <w:sz w:val="20"/>
                <w:szCs w:val="20"/>
              </w:rPr>
              <w:t xml:space="preserve">Jaques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Ranciere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emancipált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néző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72D8A">
              <w:rPr>
                <w:rFonts w:ascii="Cambria" w:hAnsi="Cambria"/>
                <w:sz w:val="20"/>
                <w:szCs w:val="20"/>
              </w:rPr>
              <w:t>Exindex</w:t>
            </w:r>
            <w:proofErr w:type="spellEnd"/>
            <w:r w:rsidRPr="00172D8A">
              <w:rPr>
                <w:rFonts w:ascii="Cambria" w:hAnsi="Cambria"/>
                <w:sz w:val="20"/>
                <w:szCs w:val="20"/>
              </w:rPr>
              <w:t xml:space="preserve">. </w:t>
            </w:r>
            <w:hyperlink r:id="rId16" w:history="1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https://exindex.hu/nem-tema/az-emancipalt-nezo/</w:t>
              </w:r>
            </w:hyperlink>
          </w:p>
        </w:tc>
      </w:tr>
      <w:tr w:rsidR="007F385C" w:rsidRPr="00172D8A" w14:paraId="3D0D45CE" w14:textId="77777777" w:rsidTr="007F385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4AB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Spații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performative</w:t>
            </w:r>
            <w:proofErr w:type="spellEnd"/>
          </w:p>
          <w:p w14:paraId="0F2FFBA4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Michel Foucault: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Despre</w:t>
            </w:r>
            <w:proofErr w:type="spellEnd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alte</w:t>
            </w:r>
            <w:proofErr w:type="spellEnd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spații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(1967),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traducere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Erhardt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Miklós.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Heterotopii</w:t>
            </w:r>
            <w:proofErr w:type="spellEnd"/>
          </w:p>
          <w:p w14:paraId="4710D4C1" w14:textId="77777777" w:rsidR="007F385C" w:rsidRPr="00172D8A" w:rsidRDefault="007F385C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A95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Explicație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narativă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sistematizare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ilustrare</w:t>
            </w:r>
            <w:proofErr w:type="spellEnd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, </w:t>
            </w:r>
            <w:proofErr w:type="spellStart"/>
            <w:r w:rsidRPr="00172D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prelegere</w:t>
            </w:r>
            <w:proofErr w:type="spellEnd"/>
          </w:p>
          <w:p w14:paraId="6BBEC515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BEFD" w14:textId="77777777" w:rsidR="007F385C" w:rsidRPr="00172D8A" w:rsidRDefault="007F385C" w:rsidP="007F385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hyperlink r:id="rId17" w:history="1">
              <w:r w:rsidRPr="00172D8A">
                <w:rPr>
                  <w:rStyle w:val="Hiperhivatkozs"/>
                  <w:rFonts w:ascii="Cambria" w:hAnsi="Cambria"/>
                  <w:sz w:val="20"/>
                  <w:szCs w:val="20"/>
                </w:rPr>
                <w:t>http://exindex.hu/index.php?page=3&amp;id=253</w:t>
              </w:r>
            </w:hyperlink>
          </w:p>
          <w:p w14:paraId="109B9E1C" w14:textId="77777777" w:rsidR="007F385C" w:rsidRPr="00172D8A" w:rsidRDefault="007F385C" w:rsidP="007F385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72D8A" w:rsidRPr="00172D8A" w14:paraId="72125387" w14:textId="77777777" w:rsidTr="007F385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400" w14:textId="70803120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Sintez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ă, recapitulare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1194" w14:textId="77777777" w:rsidR="00172D8A" w:rsidRPr="00172D8A" w:rsidRDefault="00172D8A" w:rsidP="00172D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4516" w14:textId="77777777" w:rsidR="00172D8A" w:rsidRPr="00172D8A" w:rsidRDefault="00172D8A" w:rsidP="007F385C">
            <w:pPr>
              <w:pStyle w:val="Szvegtrzsbehzssal"/>
            </w:pPr>
          </w:p>
        </w:tc>
      </w:tr>
      <w:tr w:rsidR="00172D8A" w:rsidRPr="00C02345" w14:paraId="6DEC7BC6" w14:textId="77777777" w:rsidTr="007F385C">
        <w:trPr>
          <w:trHeight w:val="284"/>
        </w:trPr>
        <w:tc>
          <w:tcPr>
            <w:tcW w:w="10491" w:type="dxa"/>
            <w:gridSpan w:val="3"/>
            <w:vAlign w:val="center"/>
          </w:tcPr>
          <w:p w14:paraId="62606CE8" w14:textId="0E00A118" w:rsidR="00172D8A" w:rsidRPr="00CE3B9F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83EFD1D" w14:textId="77777777" w:rsidR="00172D8A" w:rsidRPr="00E84798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Erika-Fischer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Lichte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: A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performativitás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esztétikája, ford. Kiss Gabriella, Balassi Kiadó, 2009.</w:t>
            </w:r>
          </w:p>
          <w:p w14:paraId="13810C8B" w14:textId="77777777" w:rsidR="00172D8A" w:rsidRPr="00E84798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Patrice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Pavis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: Színházi szótár,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L’Harmattan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, Bp. 2006.</w:t>
            </w:r>
          </w:p>
          <w:p w14:paraId="58CADD27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Guy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>Debord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: A spektákulum társadalma. ford.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>Erhardt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Miklós</w:t>
            </w:r>
          </w:p>
          <w:p w14:paraId="799304E5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8" w:history="1">
              <w:r w:rsidRPr="004548EA">
                <w:rPr>
                  <w:rStyle w:val="Hiperhivatkozs"/>
                  <w:rFonts w:ascii="Cambria" w:hAnsi="Cambria" w:cs="Times New Roman"/>
                  <w:sz w:val="20"/>
                  <w:szCs w:val="20"/>
                  <w:lang w:val="hu-HU"/>
                </w:rPr>
                <w:t>http://www.c3.hu/~ligal/spekt%20tars%20liget%2011%20print.pdf</w:t>
              </w:r>
            </w:hyperlink>
            <w:r w:rsidRPr="004548E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182FBC55" w14:textId="77777777" w:rsidR="00172D8A" w:rsidRPr="00E84798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Glen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McGillivray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: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mint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kritikai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fogalom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diszkurzív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formálódása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>.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Apertura, </w:t>
            </w:r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2010, ősz. </w:t>
            </w:r>
            <w:hyperlink r:id="rId19" w:history="1">
              <w:r w:rsidRPr="00CE3B9F">
                <w:rPr>
                  <w:rStyle w:val="Hiperhivatkozs"/>
                  <w:rFonts w:ascii="Cambria" w:hAnsi="Cambria"/>
                  <w:iCs/>
                  <w:sz w:val="20"/>
                  <w:szCs w:val="20"/>
                </w:rPr>
                <w:t>https://www.apertura.hu/2010/osz/mcgillivray-a-teatralitas-mint-kritikai-fogalom-diszkurziv-formalodasa/</w:t>
              </w:r>
            </w:hyperlink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7A58B529" w14:textId="77777777" w:rsidR="00172D8A" w:rsidRPr="00F41546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Nicholas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Mirzoeff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, Mi a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vizuális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kultúra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>?</w:t>
            </w:r>
          </w:p>
          <w:p w14:paraId="382ACD26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hyperlink r:id="rId20" w:history="1">
              <w:r w:rsidRPr="00F41546">
                <w:rPr>
                  <w:rStyle w:val="Hiperhivatkozs"/>
                  <w:rFonts w:ascii="Cambria" w:hAnsi="Cambria" w:cs="Times New Roman"/>
                  <w:sz w:val="20"/>
                  <w:szCs w:val="20"/>
                </w:rPr>
                <w:t>http://exsymposion.hu/index.php?tbid=article_page__surfer&amp;csa=load_article&amp;rw_code=mi-a-vizualis-kultura_952</w:t>
              </w:r>
            </w:hyperlink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Jonas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Frykman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Hogyan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váljunk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tökéletes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svéddé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?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Modernitás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testpolitika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nemzetté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válás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folyamata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a 20.</w:t>
            </w:r>
          </w:p>
          <w:p w14:paraId="5D0CE9F8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lastRenderedPageBreak/>
              <w:t>századi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Svédországban</w:t>
            </w:r>
            <w:proofErr w:type="spellEnd"/>
          </w:p>
          <w:p w14:paraId="5378ADA7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</w:rPr>
              <w:t>http://replika.hu/replika/28-b2</w:t>
            </w:r>
          </w:p>
          <w:p w14:paraId="57AAC259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</w:rPr>
              <w:t>http://sites.middlebury.edu/unquietminds/files/2013/02/Butler-Performative-Acts-and-Gender-Constitution.pdf</w:t>
            </w:r>
          </w:p>
          <w:p w14:paraId="4CEEB2A3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Michel Foucault,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Más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terekről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(1967),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fordította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Erhardt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Miklós.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Heterotópiák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7C47FD0A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</w:rPr>
              <w:t>http://exindex.hu/index.php?page=3&amp;id=253</w:t>
            </w:r>
          </w:p>
          <w:p w14:paraId="70C36310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</w:rPr>
              <w:t>Hans-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Thies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Lehmann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: A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posztdramatikus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szinház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tragédia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</w:rPr>
              <w:t>hagyománya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</w:rPr>
              <w:t>, 2009.</w:t>
            </w:r>
          </w:p>
          <w:p w14:paraId="12BC5586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hyperlink r:id="rId21" w:history="1">
              <w:r w:rsidRPr="004548EA">
                <w:rPr>
                  <w:rStyle w:val="Hiperhivatkozs"/>
                  <w:rFonts w:ascii="Cambria" w:hAnsi="Cambria" w:cs="Times New Roman"/>
                  <w:sz w:val="20"/>
                  <w:szCs w:val="20"/>
                </w:rPr>
                <w:t>http://www.dramafestival.hu/content/_common/attachments/downloads/lehmann.pdf</w:t>
              </w:r>
            </w:hyperlink>
            <w:r w:rsidRPr="004548E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  <w:p w14:paraId="5E29C122" w14:textId="77777777" w:rsidR="00172D8A" w:rsidRPr="004548E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Philip Auslander, Presence and theatricality in the discourse of performance and the visual arts. </w:t>
            </w:r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IN: Philip</w:t>
            </w:r>
          </w:p>
          <w:p w14:paraId="02E30BD3" w14:textId="77777777" w:rsidR="00172D8A" w:rsidRPr="00CE3B9F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Fogarasi György: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Performativitás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/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teatralitás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Apertúra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. Film-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vizualitás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-</w:t>
            </w:r>
            <w:proofErr w:type="spellStart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>elmélet</w:t>
            </w:r>
            <w:proofErr w:type="spellEnd"/>
            <w:r w:rsidRPr="004548EA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. </w:t>
            </w:r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2010 őszhttp://uj.apertura.hu/2010/osz/fogarasi-perfomativitas-teatralitas</w:t>
            </w:r>
          </w:p>
          <w:p w14:paraId="28D0D0F1" w14:textId="6E72A28B" w:rsidR="00172D8A" w:rsidRPr="00172D8A" w:rsidRDefault="00172D8A" w:rsidP="00172D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</w:p>
        </w:tc>
      </w:tr>
      <w:tr w:rsidR="00172D8A" w:rsidRPr="00C02345" w14:paraId="724C172F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172D8A" w:rsidRPr="00C02345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172D8A" w:rsidRPr="00C02345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172D8A" w:rsidRPr="00C02345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172D8A" w:rsidRPr="00C02345" w14:paraId="74734A45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1C97527A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Introducere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formele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partea I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conceptelor-cadru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cartografierea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spectacolelor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deja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cunoscute</w:t>
            </w:r>
            <w:proofErr w:type="spellEnd"/>
          </w:p>
          <w:p w14:paraId="6C224A07" w14:textId="77777777" w:rsidR="00172D8A" w:rsidRPr="00B764B8" w:rsidRDefault="00172D8A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A7ED45E" w14:textId="4AA8D1EC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2BB70C14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prezentarea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temelor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semestrului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cerințelor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evaluare</w:t>
            </w:r>
            <w:proofErr w:type="spellEnd"/>
          </w:p>
          <w:p w14:paraId="28571A22" w14:textId="77777777" w:rsidR="00172D8A" w:rsidRPr="00B764B8" w:rsidRDefault="00172D8A" w:rsidP="00172D8A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introducerea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</w:p>
          <w:p w14:paraId="30924D0A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Albert Júlia: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Közösségi és részvételi? Közösségi vagy részvételi?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platforma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revistei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22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https://szinhaz.net/2017/03/28/robert-julia-kozossegi-es-reszveteli-kozossegi-vagy-reszveteli/</w:t>
              </w:r>
            </w:hyperlink>
          </w:p>
          <w:p w14:paraId="77A2456E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Platforma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oficială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Színháznevelés.hu: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hyperlink r:id="rId23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https://szinhazineveles.hu/tudastar/ernyofogalmak-alkalmazott-szinhaz-reszveteli-szinhaz-kozossegi-szinhaz/</w:t>
              </w:r>
            </w:hyperlink>
          </w:p>
          <w:p w14:paraId="274E9422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Kricsfalusi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Beatrix: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Cum este (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cum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nu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este)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politic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aplicat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THEATRON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vol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. 15,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 1, pp. 19–31.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24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https://real.mtak.hu/130086/1/Hogyan%20%28nem%29%20politikus%20az%20alkalmazott%20sz%C3%ADnh%C3%A1z.pdf</w:t>
              </w:r>
            </w:hyperlink>
          </w:p>
          <w:p w14:paraId="6EA614A7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72D8A" w:rsidRPr="00C02345" w14:paraId="058026E7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28408DB8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Pedagogie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critică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oprimaților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aplicat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practică</w:t>
            </w:r>
            <w:proofErr w:type="spellEnd"/>
          </w:p>
          <w:p w14:paraId="05F51FCC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7D189C9" w14:textId="62A40D8D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49E0AFD0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Paulo Freire: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principiile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Pedagogiei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oprimaților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modelele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Augusto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Boal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prezentate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prin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exerciții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practice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concrete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FORDULAT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 28, 2021/1.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25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http://fordulat.net/pdf/28/FORDULAT28_FREIRE.pdf</w:t>
              </w:r>
            </w:hyperlink>
          </w:p>
          <w:p w14:paraId="2C9FB219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72D8A" w:rsidRPr="00C02345" w14:paraId="7D7D415D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68DAABB6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introducerea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liveness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la Philip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Auslander</w:t>
            </w:r>
            <w:proofErr w:type="spellEnd"/>
          </w:p>
          <w:p w14:paraId="27FA46D3" w14:textId="77777777" w:rsidR="0050170B" w:rsidRPr="00B764B8" w:rsidRDefault="0050170B" w:rsidP="0050170B">
            <w:pPr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introducerea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ideii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hibriditate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la Theodor W.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Adorno</w:t>
            </w:r>
            <w:proofErr w:type="spellEnd"/>
          </w:p>
          <w:p w14:paraId="206119C7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826A110" w14:textId="204DC5A5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391411BE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Prezentarea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dezbaterii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dintre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Peggy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Phelan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Philip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Auslander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liveness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la Philip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Auslander</w:t>
            </w:r>
            <w:proofErr w:type="spellEnd"/>
          </w:p>
          <w:p w14:paraId="51F98675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Portalul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revistei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Játéktér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carantină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–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Imre Zoltán,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carantină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Deres Kornélia,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carantină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Kricsfalusi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Beatrix,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carantină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Linkuri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hyperlink r:id="rId26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https://jatekter.ro/korkerdes-a-karantenszinhazrol-imre-zoltan/</w:t>
              </w:r>
            </w:hyperlink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hyperlink r:id="rId27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https://jatekter.ro/korkerdes-a-karantenszinhazrol-deres-kornelia/</w:t>
              </w:r>
            </w:hyperlink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hyperlink r:id="rId28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https://jatekter.ro/korkerdes-a-karantenszinhazrol-kricsfalusi-beatrix/</w:t>
              </w:r>
            </w:hyperlink>
          </w:p>
          <w:p w14:paraId="6CA80793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Platforma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revistei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Závada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Péter: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Deraierea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prezenței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data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publicării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: 20.04.2020).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29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https://szinhaz.net/2020/04/20/zavada-peter-a-jelenlet-kisiklatasa/</w:t>
              </w:r>
            </w:hyperlink>
          </w:p>
          <w:p w14:paraId="053780C7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Theodor W.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Adorno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Arta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artele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Helikon,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, 1998.</w:t>
            </w:r>
          </w:p>
          <w:p w14:paraId="0CFDBE61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72D8A" w:rsidRPr="00C02345" w14:paraId="5C80429B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49417A7B" w14:textId="5FD041A7" w:rsidR="00172D8A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Dans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contemporan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contextul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crizei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sanitare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Prezentarea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laboratoarelor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dans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realizate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Casa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Tranzit,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vizionarea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câte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unui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spectacol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spectacole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hibride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</w:tc>
        <w:tc>
          <w:tcPr>
            <w:tcW w:w="3119" w:type="dxa"/>
            <w:vAlign w:val="center"/>
          </w:tcPr>
          <w:p w14:paraId="70049786" w14:textId="00D25684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7B35DD85" w14:textId="42F04049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Czirák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Ádám: „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Gânduri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introductive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discursurile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dansului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contemporan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”,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: id. (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coord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.),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Teorii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ale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dansului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contemporan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, Editura Kijárat, 2013, pp. 9–48.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>Link: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hyperlink r:id="rId30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https://representationsother.wordpress.com/2013/09/11/czirak-adam-bevezeto-gondolatok-a-kortars-tancmuveszet-diskurzusairol-hu/</w:t>
              </w:r>
            </w:hyperlink>
          </w:p>
        </w:tc>
      </w:tr>
      <w:tr w:rsidR="00172D8A" w:rsidRPr="00C02345" w14:paraId="42D3C39E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389C937D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Performance</w:t>
            </w:r>
          </w:p>
          <w:p w14:paraId="69D30769" w14:textId="77777777" w:rsidR="0050170B" w:rsidRPr="00B764B8" w:rsidRDefault="0050170B" w:rsidP="0050170B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rememorarea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unor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performance-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cunoscute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recapitularea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</w:p>
          <w:p w14:paraId="2017B474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872969D" w14:textId="165CCA87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6F08E205" w14:textId="18510A45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Integrarea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performansurilor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studiate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cunoscute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diversitatea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formelor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vizionarea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unui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spectacol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înregistrat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Tózsa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Mikolt –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Isten, haza, konyha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(performance),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văzute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forma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posibilitățile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acesteia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172D8A" w:rsidRPr="00C02345" w14:paraId="27F9EE75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79F4CC03" w14:textId="07145521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Joc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societate</w:t>
            </w:r>
            <w:proofErr w:type="spellEnd"/>
          </w:p>
          <w:p w14:paraId="3F437571" w14:textId="77777777" w:rsidR="0050170B" w:rsidRPr="00B764B8" w:rsidRDefault="0050170B" w:rsidP="0050170B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forma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noțiunilor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</w:p>
          <w:p w14:paraId="45291680" w14:textId="77777777" w:rsidR="00172D8A" w:rsidRPr="00B764B8" w:rsidRDefault="00172D8A" w:rsidP="00B764B8">
            <w:pPr>
              <w:spacing w:after="0" w:line="240" w:lineRule="auto"/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450F5B4" w14:textId="7CBA690B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40EEE5FD" w14:textId="4436D046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Vizionarea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înregistrării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jocului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societate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zsúr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Szántusz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Noémi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Noya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văzute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forma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posibilitățile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acesteia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172D8A" w:rsidRPr="00C02345" w14:paraId="24FF42F3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1EA3FCF8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Teatru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forum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teatru-dezbatere</w:t>
            </w:r>
            <w:proofErr w:type="spellEnd"/>
          </w:p>
          <w:p w14:paraId="142C6B12" w14:textId="77777777" w:rsidR="0050170B" w:rsidRPr="00B764B8" w:rsidRDefault="0050170B" w:rsidP="0050170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formele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noțiunilor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</w:p>
          <w:p w14:paraId="4241638B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194A9C1" w14:textId="18B1EC14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13B41AAB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teatrului-dezbatere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testarea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unor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exerciții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practice</w:t>
            </w:r>
            <w:proofErr w:type="spellEnd"/>
          </w:p>
          <w:p w14:paraId="7F6FD64D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Proics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Lilla: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Democrația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nu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) este un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joc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platforma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online 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revistei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31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https://szinhaz.net/2019/03/26/proics-lilla-a-demokracia-nem-jatek/</w:t>
              </w:r>
            </w:hyperlink>
          </w:p>
          <w:p w14:paraId="007D536B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Antal Klaudia: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Teatrul-dezbatere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memoria</w:t>
            </w:r>
            <w:proofErr w:type="spellEnd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socială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THEATRON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vol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. 17,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. 1, pp. 147–153.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32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https://theatron.hu/theatron_cikkek/a-vitaszinhaz-es-a-tarsadalmi-emlekezet/</w:t>
              </w:r>
            </w:hyperlink>
          </w:p>
          <w:p w14:paraId="1F413E49" w14:textId="77777777" w:rsidR="00172D8A" w:rsidRPr="00B764B8" w:rsidRDefault="00172D8A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72D8A" w:rsidRPr="00C02345" w14:paraId="0720A845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0A65B9CE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itinerant</w:t>
            </w:r>
            <w:proofErr w:type="spellEnd"/>
          </w:p>
          <w:p w14:paraId="56168B64" w14:textId="1056968A" w:rsidR="00172D8A" w:rsidRPr="00B764B8" w:rsidRDefault="0050170B" w:rsidP="0050170B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forma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noțiunilor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</w:p>
        </w:tc>
        <w:tc>
          <w:tcPr>
            <w:tcW w:w="3119" w:type="dxa"/>
            <w:vAlign w:val="center"/>
          </w:tcPr>
          <w:p w14:paraId="39EE61C1" w14:textId="7C886C5B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468B7C94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Független Színház Magyarország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vizionarea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înregistrării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spectacolului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764B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Falunap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o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cele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văzute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despre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formă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posibilitățile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acesteia</w:t>
            </w:r>
            <w:proofErr w:type="spellEnd"/>
          </w:p>
          <w:p w14:paraId="09290E92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72D8A" w:rsidRPr="00C02345" w14:paraId="43A7685B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3BDC7649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Plimbare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sonoră</w:t>
            </w:r>
            <w:proofErr w:type="spellEnd"/>
          </w:p>
          <w:p w14:paraId="13B29D0C" w14:textId="77777777" w:rsidR="0050170B" w:rsidRPr="00B764B8" w:rsidRDefault="0050170B" w:rsidP="0050170B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definirea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conceptului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forma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clarificarea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noțiunilor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</w:p>
          <w:p w14:paraId="7B4D6FB7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4C3AC59" w14:textId="2DB019F8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Explicație, discuție, sistematizare, ilustrare, observare, muncă individuală și de grup</w:t>
            </w:r>
          </w:p>
        </w:tc>
        <w:tc>
          <w:tcPr>
            <w:tcW w:w="2977" w:type="dxa"/>
            <w:vAlign w:val="center"/>
          </w:tcPr>
          <w:p w14:paraId="010C7CE4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Plimbare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sonoră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oraș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realizată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Adorjáni Panna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Láng Dániel,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</w:p>
          <w:p w14:paraId="41B7CFB0" w14:textId="77777777" w:rsidR="00172D8A" w:rsidRPr="00B764B8" w:rsidRDefault="00172D8A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72D8A" w:rsidRPr="00C02345" w14:paraId="348BEDE2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28E538DD" w14:textId="77777777" w:rsidR="00B764B8" w:rsidRPr="00B764B8" w:rsidRDefault="00B764B8" w:rsidP="00B764B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Încheiere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1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feedback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DAS</w:t>
            </w:r>
          </w:p>
          <w:p w14:paraId="73501C60" w14:textId="77777777" w:rsidR="00172D8A" w:rsidRPr="00B764B8" w:rsidRDefault="00172D8A" w:rsidP="00B764B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35D852F" w14:textId="2355CD42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br/>
              <w:t>Discuție, observare, muncă individuală și de grup, feedback</w:t>
            </w:r>
          </w:p>
        </w:tc>
        <w:tc>
          <w:tcPr>
            <w:tcW w:w="2977" w:type="dxa"/>
            <w:vAlign w:val="center"/>
          </w:tcPr>
          <w:p w14:paraId="29209C2D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feedback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DAS</w:t>
            </w:r>
          </w:p>
          <w:p w14:paraId="631438B9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Proiecte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plimbare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sonoră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evaluarea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stadiului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lucru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al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fiecărui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participant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oferirea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sprijin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discuție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muncă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individuală</w:t>
            </w:r>
            <w:proofErr w:type="spellEnd"/>
          </w:p>
          <w:p w14:paraId="19D0EAE6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feedback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DAS Arts –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etape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Link: </w:t>
            </w:r>
            <w:hyperlink r:id="rId33" w:tgtFrame="_new" w:history="1">
              <w:r w:rsidRPr="00B764B8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https://www.ap-arts.be/sites/default/files/Methods%20for%20feedback-compilation%20by%20Michiel%20Vandevelde.pdf</w:t>
              </w:r>
            </w:hyperlink>
          </w:p>
          <w:p w14:paraId="15CB5516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72D8A" w:rsidRPr="00C02345" w14:paraId="1BEB4436" w14:textId="77777777" w:rsidTr="007F385C">
        <w:trPr>
          <w:trHeight w:val="284"/>
        </w:trPr>
        <w:tc>
          <w:tcPr>
            <w:tcW w:w="4395" w:type="dxa"/>
            <w:vAlign w:val="center"/>
          </w:tcPr>
          <w:p w14:paraId="1E70B1FE" w14:textId="77777777" w:rsidR="00B764B8" w:rsidRPr="00B764B8" w:rsidRDefault="00B764B8" w:rsidP="00B764B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Încheiere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2</w:t>
            </w: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Aplicarea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metodei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feedback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DAS</w:t>
            </w:r>
          </w:p>
          <w:p w14:paraId="3926591C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F3556C0" w14:textId="35FB4157" w:rsidR="00172D8A" w:rsidRPr="00B764B8" w:rsidRDefault="00B764B8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Discuție, observare, muncă individuală și de grup, feedback</w:t>
            </w:r>
          </w:p>
        </w:tc>
        <w:tc>
          <w:tcPr>
            <w:tcW w:w="2977" w:type="dxa"/>
            <w:vAlign w:val="center"/>
          </w:tcPr>
          <w:p w14:paraId="17238BFB" w14:textId="77777777" w:rsidR="0050170B" w:rsidRPr="00B764B8" w:rsidRDefault="0050170B" w:rsidP="0050170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Participare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comună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plimbările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sonore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realizate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urmată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un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cerc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feedback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baza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>metodelor</w:t>
            </w:r>
            <w:proofErr w:type="spellEnd"/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DAS</w:t>
            </w:r>
          </w:p>
          <w:p w14:paraId="0C4DB37C" w14:textId="77777777" w:rsidR="00172D8A" w:rsidRPr="00B764B8" w:rsidRDefault="00172D8A" w:rsidP="00172D8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764B8" w:rsidRPr="00C02345" w14:paraId="2512011A" w14:textId="77777777" w:rsidTr="007F385C">
        <w:trPr>
          <w:trHeight w:val="284"/>
        </w:trPr>
        <w:tc>
          <w:tcPr>
            <w:tcW w:w="10491" w:type="dxa"/>
            <w:gridSpan w:val="3"/>
            <w:vAlign w:val="center"/>
          </w:tcPr>
          <w:p w14:paraId="44632860" w14:textId="24460914" w:rsidR="00B764B8" w:rsidRPr="00B764B8" w:rsidRDefault="00B764B8" w:rsidP="00B764B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64B8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7464CC18" w14:textId="0F706CE8" w:rsidR="00B764B8" w:rsidRPr="007365A1" w:rsidRDefault="00B764B8" w:rsidP="00B764B8">
            <w:pPr>
              <w:pStyle w:val="Listaszerbekezds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42AC9">
              <w:rPr>
                <w:rFonts w:ascii="Cambria" w:hAnsi="Cambria"/>
                <w:sz w:val="20"/>
                <w:szCs w:val="20"/>
              </w:rPr>
              <w:t xml:space="preserve">Albert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Júlia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– SZÍNHÁZ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internetes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portálja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. Link: </w:t>
            </w:r>
            <w:hyperlink r:id="rId34" w:history="1">
              <w:r w:rsidRPr="001A0AB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https://szinhaz.net/2017/03/28/robert-julia-kozossegi-es-reszveteli-kozossegi-vagy-reszveteli/</w:t>
              </w:r>
            </w:hyperlink>
          </w:p>
          <w:p w14:paraId="59F6A928" w14:textId="77777777" w:rsidR="00B764B8" w:rsidRPr="007365A1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7365A1">
              <w:rPr>
                <w:rFonts w:ascii="Cambria" w:hAnsi="Cambria"/>
                <w:sz w:val="20"/>
                <w:szCs w:val="20"/>
              </w:rPr>
              <w:t xml:space="preserve">Színháznevelés.hu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hivatalos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felülete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Ernyőfogalmak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35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https://szinhazineveles.hu/tudastar/ernyofogalmak-alkalmazott-szinhaz-reszveteli-szinhaz-kozossegi-szinhaz/</w:t>
              </w:r>
            </w:hyperlink>
            <w:r w:rsidRP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6C447DC" w14:textId="77777777" w:rsidR="00B764B8" w:rsidRPr="007365A1" w:rsidRDefault="00B764B8" w:rsidP="00B764B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Beatrix: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Hogyan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nem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)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politikus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Theatron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15, 1.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szám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19-31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365A1">
              <w:rPr>
                <w:rFonts w:ascii="Cambria" w:hAnsi="Cambria"/>
                <w:sz w:val="20"/>
                <w:szCs w:val="20"/>
              </w:rPr>
              <w:t>Link:</w:t>
            </w:r>
            <w:hyperlink r:id="rId36" w:history="1">
              <w:r w:rsidRPr="007365A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https://real.mtak.hu/130086/1/Hogyan%20%28nem%29%20politikus%20az%20alkalmazott%20sz%C3%ADnh%C3%A1z.pdf</w:t>
              </w:r>
            </w:hyperlink>
          </w:p>
          <w:p w14:paraId="1305A515" w14:textId="77777777" w:rsidR="00B764B8" w:rsidRPr="006F048E" w:rsidRDefault="00B764B8" w:rsidP="00B764B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365A1">
              <w:rPr>
                <w:rFonts w:ascii="Cambria" w:hAnsi="Cambria"/>
                <w:sz w:val="20"/>
                <w:szCs w:val="20"/>
              </w:rPr>
              <w:t xml:space="preserve">FORDULAT 28, 2021/1. SZÁM. Link: </w:t>
            </w:r>
            <w:hyperlink r:id="rId37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http://fordulat.net/pdf/28/FORDULAT28_FREIRE.pdf</w:t>
              </w:r>
            </w:hyperlink>
          </w:p>
          <w:p w14:paraId="5A9AC828" w14:textId="77777777" w:rsidR="00B764B8" w:rsidRDefault="00B764B8" w:rsidP="00B764B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lastRenderedPageBreak/>
              <w:t>Játéktér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online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portálja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Imre Zoltán,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Deres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Kornélia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Beatrix. </w:t>
            </w:r>
          </w:p>
          <w:p w14:paraId="7EFD82D7" w14:textId="77777777" w:rsidR="00B764B8" w:rsidRPr="006F048E" w:rsidRDefault="00B764B8" w:rsidP="00B764B8">
            <w:pPr>
              <w:spacing w:after="0" w:line="240" w:lineRule="auto"/>
              <w:ind w:left="360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Linkek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: </w:t>
            </w:r>
            <w:hyperlink r:id="rId38" w:history="1">
              <w:r w:rsidRPr="006F048E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https://jatekter.ro/korkerdes-a-karantenszinhazrol-imre-zoltan/</w:t>
              </w:r>
            </w:hyperlink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E9169EA" w14:textId="77777777" w:rsidR="00B764B8" w:rsidRDefault="00B764B8" w:rsidP="00B764B8">
            <w:p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hyperlink r:id="rId39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https://jatekter.ro/korkerdes-a-karantenszinhazrol-deres-kornelia/</w:t>
              </w:r>
            </w:hyperlink>
          </w:p>
          <w:p w14:paraId="0B9920EF" w14:textId="77777777" w:rsidR="00B764B8" w:rsidRDefault="00B764B8" w:rsidP="00B764B8">
            <w:p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hyperlink r:id="rId40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https://jatekter.ro/korkerdes-a-karantenszinhazrol-kricsfalusi-beatrix/</w:t>
              </w:r>
            </w:hyperlink>
          </w:p>
          <w:p w14:paraId="0C912C05" w14:textId="77777777" w:rsidR="00B764B8" w:rsidRPr="006F048E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SZÍNHÁZ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Záva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</w:t>
            </w:r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Péter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jelenlét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kisiklatása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Link:</w:t>
            </w:r>
            <w:hyperlink r:id="rId41" w:history="1">
              <w:r w:rsidRPr="006F048E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https://szinhaz.net/2020/04/20/zavada-peter-a-jelenlet-kisiklatasa/</w:t>
              </w:r>
            </w:hyperlink>
          </w:p>
          <w:p w14:paraId="38528253" w14:textId="77777777" w:rsidR="00B764B8" w:rsidRPr="00DA74F8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Theodor W. Adorno: </w:t>
            </w:r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</w:t>
            </w:r>
            <w:proofErr w:type="spellEnd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művészetek</w:t>
            </w:r>
            <w:proofErr w:type="spellEnd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Helikon</w:t>
            </w:r>
            <w:proofErr w:type="spellEnd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, Budapest, 1998</w:t>
            </w:r>
          </w:p>
          <w:p w14:paraId="505E8112" w14:textId="77777777" w:rsidR="00B764B8" w:rsidRPr="00DA74F8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Czirák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Ádám: “Bevezető gondolatok a kortárs táncművészet diskurzusairól”, in: 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uő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szerk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): </w:t>
            </w:r>
            <w:r w:rsidRPr="00DA74F8">
              <w:rPr>
                <w:rFonts w:ascii="Cambria" w:eastAsia="Calibri" w:hAnsi="Cambria" w:cs="Calibri"/>
                <w:i/>
                <w:iCs/>
                <w:sz w:val="20"/>
                <w:szCs w:val="20"/>
                <w:lang w:val="hu-HU"/>
              </w:rPr>
              <w:t>Kortárs táncelméletek</w:t>
            </w:r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, Budapest, Kijárat Kiadó, 2013, 9-48. Link:</w:t>
            </w:r>
            <w:r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</w:t>
            </w:r>
            <w:hyperlink r:id="rId42" w:history="1">
              <w:r w:rsidRPr="00BA54A6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https://representationsother.wordpress.com/2013/09/11/czirak-adam-bevezeto-gondolatok-a-kortars-tancmuveszet-diskurzusairol-hu/</w:t>
              </w:r>
            </w:hyperlink>
          </w:p>
          <w:p w14:paraId="548A5DFD" w14:textId="77777777" w:rsidR="00B764B8" w:rsidRPr="00396968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Proics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Lilla: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demokrácia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nem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játék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SZÍNHÁZ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. Link: </w:t>
            </w:r>
            <w:hyperlink r:id="rId43" w:history="1">
              <w:r w:rsidRPr="00396968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https://szinhaz.net/2019/03/26/proics-lilla-a-demokracia-nem-jatek/</w:t>
              </w:r>
            </w:hyperlink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B449391" w14:textId="77777777" w:rsidR="00B764B8" w:rsidRPr="006F3949" w:rsidRDefault="00B764B8" w:rsidP="00B764B8">
            <w:pPr>
              <w:pStyle w:val="Listaszerbekezds"/>
              <w:numPr>
                <w:ilvl w:val="0"/>
                <w:numId w:val="12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Antal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Klaudia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vitaszínház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társadalmi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emlékezet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THEATRON 17, 1.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szám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147-153. Link: </w:t>
            </w:r>
            <w:hyperlink r:id="rId44" w:history="1">
              <w:r w:rsidRPr="00396968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https://theatron.hu/theatron_cikkek/a-vitaszinhaz-es-a-tarsadalmi-emlekezet/</w:t>
              </w:r>
            </w:hyperlink>
          </w:p>
          <w:p w14:paraId="65706CFD" w14:textId="70DE07A7" w:rsidR="00B764B8" w:rsidRPr="00C02345" w:rsidRDefault="00B764B8" w:rsidP="00B764B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DAS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Arts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visszajelző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lépések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. Link:</w:t>
            </w:r>
            <w:r>
              <w:rPr>
                <w:rFonts w:ascii="Cambria" w:eastAsia="Calibri" w:hAnsi="Cambria" w:cs="Calibri"/>
                <w:sz w:val="20"/>
                <w:szCs w:val="20"/>
              </w:rPr>
              <w:t xml:space="preserve"> </w:t>
            </w:r>
            <w:hyperlink r:id="rId45" w:history="1">
              <w:r w:rsidRPr="00BA54A6">
                <w:rPr>
                  <w:rStyle w:val="Hiperhivatkozs"/>
                  <w:rFonts w:ascii="Cambria" w:hAnsi="Cambria" w:cs="Times New Roman"/>
                  <w:sz w:val="20"/>
                  <w:szCs w:val="20"/>
                  <w:lang w:val="hu-HU"/>
                </w:rPr>
                <w:t>https://www.ap-arts.be/sites/default/files/Methods%20for%20feedback-compilation%20by%20Michiel%20Vandevelde.pdf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297B7BBE" w14:textId="3B031F44" w:rsidR="00B764B8" w:rsidRPr="00B764B8" w:rsidRDefault="00B764B8" w:rsidP="00B764B8">
            <w:pPr>
              <w:pStyle w:val="Listaszerbekezds"/>
              <w:numPr>
                <w:ilvl w:val="0"/>
                <w:numId w:val="4"/>
              </w:numPr>
              <w:spacing w:before="120"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Metodele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predare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se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bazează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rezultatele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cercetărilor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contemporane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internaționale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maghiare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domeniul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historiografiei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teatrale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  <w:p w14:paraId="2B940AFD" w14:textId="21D9E49A" w:rsidR="0084568F" w:rsidRPr="00B764B8" w:rsidRDefault="00B764B8" w:rsidP="00B764B8">
            <w:pPr>
              <w:pStyle w:val="Listaszerbekezds"/>
              <w:numPr>
                <w:ilvl w:val="0"/>
                <w:numId w:val="4"/>
              </w:numPr>
              <w:spacing w:before="120"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Conținutul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disciplinei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corespunde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cerințelor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pieței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muncii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naționale</w:t>
            </w:r>
            <w:proofErr w:type="spellEnd"/>
            <w:r w:rsidRPr="00B764B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66389C3B" w14:textId="77777777" w:rsidR="00B764B8" w:rsidRPr="005479A3" w:rsidRDefault="00B764B8" w:rsidP="00B764B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a.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Cunoașterea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cuprinzătoare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temelor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abordate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b.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Cunoașterea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utilizarea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corectă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bibliografiei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terminologiei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disciplinei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br/>
              <w:t xml:space="preserve">c.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Prezentarea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coerentă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materialului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asimilat</w:t>
            </w:r>
            <w:proofErr w:type="spellEnd"/>
          </w:p>
          <w:p w14:paraId="24CE6CB6" w14:textId="56B8B85B" w:rsidR="00B764B8" w:rsidRPr="005479A3" w:rsidRDefault="00B764B8" w:rsidP="00B764B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479A3">
              <w:rPr>
                <w:rFonts w:ascii="Cambria" w:hAnsi="Cambria"/>
                <w:sz w:val="20"/>
                <w:szCs w:val="20"/>
                <w:lang w:val="hu-HU"/>
              </w:rPr>
              <w:br/>
            </w:r>
          </w:p>
          <w:p w14:paraId="72A7F566" w14:textId="77777777" w:rsidR="00357598" w:rsidRPr="005479A3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4BBD0C77" w:rsidR="00357598" w:rsidRPr="005479A3" w:rsidRDefault="00B764B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Lucrare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scrisă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care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operează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unul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dintre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conceptele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bază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spectaculologiei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(12.000 de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caractere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</w:tc>
        <w:tc>
          <w:tcPr>
            <w:tcW w:w="2694" w:type="dxa"/>
            <w:vAlign w:val="center"/>
          </w:tcPr>
          <w:p w14:paraId="759DB29F" w14:textId="0785628A" w:rsidR="00357598" w:rsidRPr="005479A3" w:rsidRDefault="00B764B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50%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5479A3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5479A3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5479A3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2ACFBD30" w:rsidR="00357598" w:rsidRPr="005479A3" w:rsidRDefault="00B764B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479A3">
              <w:rPr>
                <w:rFonts w:ascii="Cambria" w:hAnsi="Cambria"/>
                <w:sz w:val="20"/>
                <w:szCs w:val="20"/>
              </w:rPr>
              <w:t>Calitatea realizării proiectului de plimbare sonoră</w:t>
            </w:r>
            <w:r w:rsidRPr="005479A3">
              <w:rPr>
                <w:rFonts w:ascii="Cambria" w:hAnsi="Cambria"/>
                <w:sz w:val="20"/>
                <w:szCs w:val="20"/>
              </w:rPr>
              <w:br/>
            </w:r>
            <w:r w:rsidRPr="005479A3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2409" w:type="dxa"/>
            <w:vAlign w:val="center"/>
          </w:tcPr>
          <w:p w14:paraId="45722AA8" w14:textId="5A06F30D" w:rsidR="00357598" w:rsidRPr="005479A3" w:rsidRDefault="00B764B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479A3">
              <w:rPr>
                <w:rFonts w:ascii="Cambria" w:hAnsi="Cambria"/>
                <w:sz w:val="20"/>
                <w:szCs w:val="20"/>
              </w:rPr>
              <w:t>Evaluarea proiectului de plimbare sonoră</w:t>
            </w:r>
          </w:p>
        </w:tc>
        <w:tc>
          <w:tcPr>
            <w:tcW w:w="2694" w:type="dxa"/>
            <w:vAlign w:val="center"/>
          </w:tcPr>
          <w:p w14:paraId="47DB3803" w14:textId="7E99B4CC" w:rsidR="00357598" w:rsidRPr="005479A3" w:rsidRDefault="00B764B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479A3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3B8A7178" w14:textId="4AFDDD05" w:rsidR="00B764B8" w:rsidRPr="005479A3" w:rsidRDefault="00357598" w:rsidP="00B764B8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764B8" w:rsidRPr="00B764B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>Cunoașterea</w:t>
            </w:r>
            <w:proofErr w:type="spellEnd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>fiecărei</w:t>
            </w:r>
            <w:proofErr w:type="spellEnd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>teme</w:t>
            </w:r>
            <w:proofErr w:type="spellEnd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764B8" w:rsidRPr="005479A3">
              <w:rPr>
                <w:rFonts w:ascii="Cambria" w:hAnsi="Cambria"/>
                <w:sz w:val="20"/>
                <w:szCs w:val="20"/>
                <w:lang w:val="hu-HU"/>
              </w:rPr>
              <w:t>abordate</w:t>
            </w:r>
            <w:proofErr w:type="spellEnd"/>
          </w:p>
          <w:p w14:paraId="492FE8E0" w14:textId="60F1D1B5" w:rsidR="00B764B8" w:rsidRPr="005479A3" w:rsidRDefault="00B764B8" w:rsidP="00B764B8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Capacitatea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de a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stabili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conexiuni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între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concepte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fenomene</w:t>
            </w:r>
            <w:proofErr w:type="spellEnd"/>
          </w:p>
          <w:p w14:paraId="4E05C2E0" w14:textId="119E4FCC" w:rsidR="00B764B8" w:rsidRPr="005479A3" w:rsidRDefault="00B764B8" w:rsidP="00B764B8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Sensibilitate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față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întrebările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problemele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studiilor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</w:p>
          <w:p w14:paraId="4E11DB9F" w14:textId="3EBE0B71" w:rsidR="00B764B8" w:rsidRPr="005479A3" w:rsidRDefault="00B764B8" w:rsidP="00B764B8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Cunoașterea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cel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puțin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jumătate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dintre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titlurile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bibliografice</w:t>
            </w:r>
            <w:proofErr w:type="spellEnd"/>
          </w:p>
          <w:p w14:paraId="6766C520" w14:textId="7DB14DA9" w:rsidR="00357598" w:rsidRPr="005479A3" w:rsidRDefault="00B764B8" w:rsidP="00373CCF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Finalizarea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proiectului</w:t>
            </w:r>
            <w:proofErr w:type="spellEnd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5479A3">
              <w:rPr>
                <w:rFonts w:ascii="Cambria" w:hAnsi="Cambria"/>
                <w:sz w:val="20"/>
                <w:szCs w:val="20"/>
                <w:lang w:val="hu-HU"/>
              </w:rPr>
              <w:t>seminar</w:t>
            </w:r>
            <w:proofErr w:type="spellEnd"/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E027F6" w14:paraId="11B37CCE" w14:textId="77777777" w:rsidTr="005479A3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5479A3" w:rsidRPr="00E027F6" w14:paraId="761A428D" w14:textId="77777777" w:rsidTr="005479A3">
        <w:trPr>
          <w:trHeight w:val="1037"/>
        </w:trPr>
        <w:tc>
          <w:tcPr>
            <w:tcW w:w="1165" w:type="dxa"/>
            <w:vAlign w:val="center"/>
          </w:tcPr>
          <w:p w14:paraId="665395C4" w14:textId="52CC9EDA" w:rsidR="005479A3" w:rsidRPr="00E027F6" w:rsidRDefault="005479A3" w:rsidP="00373CCF">
            <w:pPr>
              <w:rPr>
                <w:rFonts w:ascii="Cambria" w:hAnsi="Cambria"/>
                <w:noProof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EF6E2B8" wp14:editId="3064784C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2FA55E2A" w14:textId="0761B956" w:rsidR="005479A3" w:rsidRPr="00E027F6" w:rsidRDefault="005479A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B0FCCD7" wp14:editId="38324194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8434" w14:textId="77777777" w:rsidR="00B646F9" w:rsidRDefault="00B646F9" w:rsidP="00D12BC3">
      <w:pPr>
        <w:spacing w:after="0" w:line="240" w:lineRule="auto"/>
      </w:pPr>
      <w:r>
        <w:separator/>
      </w:r>
    </w:p>
  </w:endnote>
  <w:endnote w:type="continuationSeparator" w:id="0">
    <w:p w14:paraId="1D422B7C" w14:textId="77777777" w:rsidR="00B646F9" w:rsidRDefault="00B646F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B419A" w14:textId="77777777" w:rsidR="00B646F9" w:rsidRDefault="00B646F9" w:rsidP="00D12BC3">
      <w:pPr>
        <w:spacing w:after="0" w:line="240" w:lineRule="auto"/>
      </w:pPr>
      <w:r>
        <w:separator/>
      </w:r>
    </w:p>
  </w:footnote>
  <w:footnote w:type="continuationSeparator" w:id="0">
    <w:p w14:paraId="31D42473" w14:textId="77777777" w:rsidR="00B646F9" w:rsidRDefault="00B646F9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5FCA"/>
    <w:multiLevelType w:val="multilevel"/>
    <w:tmpl w:val="4088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5B07C9"/>
    <w:multiLevelType w:val="multilevel"/>
    <w:tmpl w:val="A8A44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CA3491"/>
    <w:multiLevelType w:val="multilevel"/>
    <w:tmpl w:val="9AB6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17606"/>
    <w:multiLevelType w:val="hybridMultilevel"/>
    <w:tmpl w:val="AE9052E6"/>
    <w:lvl w:ilvl="0" w:tplc="C66E026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47717"/>
    <w:multiLevelType w:val="multilevel"/>
    <w:tmpl w:val="F762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2703CF"/>
    <w:multiLevelType w:val="multilevel"/>
    <w:tmpl w:val="A908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D06F0B"/>
    <w:multiLevelType w:val="multilevel"/>
    <w:tmpl w:val="8D74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D22858"/>
    <w:multiLevelType w:val="multilevel"/>
    <w:tmpl w:val="FBE0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5"/>
  </w:num>
  <w:num w:numId="4" w16cid:durableId="1498227276">
    <w:abstractNumId w:val="11"/>
  </w:num>
  <w:num w:numId="5" w16cid:durableId="484515666">
    <w:abstractNumId w:val="0"/>
  </w:num>
  <w:num w:numId="6" w16cid:durableId="971254193">
    <w:abstractNumId w:val="2"/>
  </w:num>
  <w:num w:numId="7" w16cid:durableId="1079450482">
    <w:abstractNumId w:val="9"/>
  </w:num>
  <w:num w:numId="8" w16cid:durableId="1419785240">
    <w:abstractNumId w:val="8"/>
  </w:num>
  <w:num w:numId="9" w16cid:durableId="1613435779">
    <w:abstractNumId w:val="1"/>
  </w:num>
  <w:num w:numId="10" w16cid:durableId="965308962">
    <w:abstractNumId w:val="10"/>
  </w:num>
  <w:num w:numId="11" w16cid:durableId="1579095464">
    <w:abstractNumId w:val="7"/>
  </w:num>
  <w:num w:numId="12" w16cid:durableId="1311670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51D78"/>
    <w:rsid w:val="000B6EB1"/>
    <w:rsid w:val="000B7D0D"/>
    <w:rsid w:val="000D20FE"/>
    <w:rsid w:val="000F17B9"/>
    <w:rsid w:val="000F20F3"/>
    <w:rsid w:val="000F2DF8"/>
    <w:rsid w:val="000F62E7"/>
    <w:rsid w:val="00105C9A"/>
    <w:rsid w:val="00117B5A"/>
    <w:rsid w:val="00123B64"/>
    <w:rsid w:val="001253AA"/>
    <w:rsid w:val="001346BE"/>
    <w:rsid w:val="00155A52"/>
    <w:rsid w:val="00172D8A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44A53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2A4C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170B"/>
    <w:rsid w:val="0050720F"/>
    <w:rsid w:val="005479A3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7F385C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55F"/>
    <w:rsid w:val="00A23D3E"/>
    <w:rsid w:val="00A24211"/>
    <w:rsid w:val="00A4215F"/>
    <w:rsid w:val="00A51753"/>
    <w:rsid w:val="00A713B0"/>
    <w:rsid w:val="00A74D64"/>
    <w:rsid w:val="00A82450"/>
    <w:rsid w:val="00AB0DE7"/>
    <w:rsid w:val="00B417DB"/>
    <w:rsid w:val="00B646F9"/>
    <w:rsid w:val="00B64C9D"/>
    <w:rsid w:val="00B764B8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05125"/>
    <w:rsid w:val="00E27C90"/>
    <w:rsid w:val="00E321C3"/>
    <w:rsid w:val="00E463DB"/>
    <w:rsid w:val="00E56D7A"/>
    <w:rsid w:val="00E724BA"/>
    <w:rsid w:val="00EF1903"/>
    <w:rsid w:val="00F01F2B"/>
    <w:rsid w:val="00F21FB8"/>
    <w:rsid w:val="00F52914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267376D1"/>
    <w:rsid w:val="2E7D58AB"/>
    <w:rsid w:val="2FB5BE90"/>
    <w:rsid w:val="3C8B5822"/>
    <w:rsid w:val="47543D6C"/>
    <w:rsid w:val="4CC386AB"/>
    <w:rsid w:val="4FD4F65F"/>
    <w:rsid w:val="539EE291"/>
    <w:rsid w:val="549F7AC6"/>
    <w:rsid w:val="5B44A9F5"/>
    <w:rsid w:val="665C9D2D"/>
    <w:rsid w:val="6C1A6FC3"/>
    <w:rsid w:val="7A84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Default">
    <w:name w:val="Default"/>
    <w:rsid w:val="00051D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7F385C"/>
    <w:pPr>
      <w:suppressAutoHyphens/>
      <w:spacing w:after="120" w:line="276" w:lineRule="auto"/>
      <w:ind w:left="283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7F385C"/>
    <w:rPr>
      <w:rFonts w:ascii="Calibri" w:eastAsia="Times New Roman" w:hAnsi="Calibri" w:cs="Times New Roman"/>
      <w:kern w:val="0"/>
      <w:sz w:val="22"/>
      <w:szCs w:val="22"/>
      <w:lang w:val="ro-RO" w:eastAsia="zh-CN"/>
      <w14:ligatures w14:val="none"/>
    </w:rPr>
  </w:style>
  <w:style w:type="paragraph" w:styleId="NormlWeb">
    <w:name w:val="Normal (Web)"/>
    <w:basedOn w:val="Norml"/>
    <w:uiPriority w:val="99"/>
    <w:semiHidden/>
    <w:unhideWhenUsed/>
    <w:rsid w:val="00B764B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j.apertura.hu/2010/osz/fogarasi-perfomativitas-teatralitas" TargetMode="External"/><Relationship Id="rId18" Type="http://schemas.openxmlformats.org/officeDocument/2006/relationships/hyperlink" Target="http://www.c3.hu/~ligal/spekt%20tars%20liget%2011%20print.pdf" TargetMode="External"/><Relationship Id="rId26" Type="http://schemas.openxmlformats.org/officeDocument/2006/relationships/hyperlink" Target="https://jatekter.ro/korkerdes-a-karantenszinhazrol-imre-zoltan/" TargetMode="External"/><Relationship Id="rId39" Type="http://schemas.openxmlformats.org/officeDocument/2006/relationships/hyperlink" Target="https://jatekter.ro/korkerdes-a-karantenszinhazrol-deres-kornelia/" TargetMode="External"/><Relationship Id="rId21" Type="http://schemas.openxmlformats.org/officeDocument/2006/relationships/hyperlink" Target="http://www.dramafestival.hu/content/_common/attachments/downloads/lehmann.pdf" TargetMode="External"/><Relationship Id="rId34" Type="http://schemas.openxmlformats.org/officeDocument/2006/relationships/hyperlink" Target="https://szinhaz.net/2017/03/28/robert-julia-kozossegi-es-reszveteli-kozossegi-vagy-reszveteli/" TargetMode="External"/><Relationship Id="rId42" Type="http://schemas.openxmlformats.org/officeDocument/2006/relationships/hyperlink" Target="https://representationsother.wordpress.com/2013/09/11/czirak-adam-bevezeto-gondolatok-a-kortars-tancmuveszet-diskurzusairol-hu/" TargetMode="External"/><Relationship Id="rId47" Type="http://schemas.openxmlformats.org/officeDocument/2006/relationships/image" Target="media/image2.png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index.hu/nem-tema/az-emancipalt-nezo/" TargetMode="External"/><Relationship Id="rId29" Type="http://schemas.openxmlformats.org/officeDocument/2006/relationships/hyperlink" Target="https://szinhaz.net/2020/04/20/zavada-peter-a-jelenlet-kisiklatasa/" TargetMode="External"/><Relationship Id="rId11" Type="http://schemas.openxmlformats.org/officeDocument/2006/relationships/hyperlink" Target="http://www.c3.hu/~ligal/spekt%20tars%20liget%2011%20print.pdf" TargetMode="External"/><Relationship Id="rId24" Type="http://schemas.openxmlformats.org/officeDocument/2006/relationships/hyperlink" Target="https://real.mtak.hu/130086/1/Hogyan%20%28nem%29%20politikus%20az%20alkalmazott%20sz%C3%ADnh%C3%A1z.pdf" TargetMode="External"/><Relationship Id="rId32" Type="http://schemas.openxmlformats.org/officeDocument/2006/relationships/hyperlink" Target="https://theatron.hu/theatron_cikkek/a-vitaszinhaz-es-a-tarsadalmi-emlekezet/" TargetMode="External"/><Relationship Id="rId37" Type="http://schemas.openxmlformats.org/officeDocument/2006/relationships/hyperlink" Target="http://fordulat.net/pdf/28/FORDULAT28_FREIRE.pdf" TargetMode="External"/><Relationship Id="rId40" Type="http://schemas.openxmlformats.org/officeDocument/2006/relationships/hyperlink" Target="https://jatekter.ro/korkerdes-a-karantenszinhazrol-kricsfalusi-beatrix/" TargetMode="External"/><Relationship Id="rId45" Type="http://schemas.openxmlformats.org/officeDocument/2006/relationships/hyperlink" Target="https://www.ap-arts.be/sites/default/files/Methods%20for%20feedback-compilation%20by%20Michiel%20Vandevel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ramafestival.hu/content/_common/attachments/downloads/lehmann.pdf" TargetMode="External"/><Relationship Id="rId23" Type="http://schemas.openxmlformats.org/officeDocument/2006/relationships/hyperlink" Target="https://szinhazineveles.hu/tudastar/ernyofogalmak-alkalmazott-szinhaz-reszveteli-szinhaz-kozossegi-szinhaz/" TargetMode="External"/><Relationship Id="rId28" Type="http://schemas.openxmlformats.org/officeDocument/2006/relationships/hyperlink" Target="https://jatekter.ro/korkerdes-a-karantenszinhazrol-kricsfalusi-beatrix/" TargetMode="External"/><Relationship Id="rId36" Type="http://schemas.openxmlformats.org/officeDocument/2006/relationships/hyperlink" Target="https://real.mtak.hu/130086/1/Hogyan%20%28nem%29%20politikus%20az%20alkalmazott%20sz%C3%ADnh%C3%A1z.pdf" TargetMode="External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apertura.hu/2010/osz/mcgillivray-a-teatralitas-mint-kritikai-fogalom-diszkurziv-formalodasa/" TargetMode="External"/><Relationship Id="rId31" Type="http://schemas.openxmlformats.org/officeDocument/2006/relationships/hyperlink" Target="https://szinhaz.net/2019/03/26/proics-lilla-a-demokracia-nem-jatek/" TargetMode="External"/><Relationship Id="rId44" Type="http://schemas.openxmlformats.org/officeDocument/2006/relationships/hyperlink" Target="https://theatron.hu/theatron_cikkek/a-vitaszinhaz-es-a-tarsadalmi-emlekeze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xsymposion.hu/index.php?tbid=article_page__surfer&amp;csa=load_article&amp;rw_code=mi-a-vizualis-kultura_952" TargetMode="External"/><Relationship Id="rId22" Type="http://schemas.openxmlformats.org/officeDocument/2006/relationships/hyperlink" Target="https://szinhaz.net/2017/03/28/robert-julia-kozossegi-es-reszveteli-kozossegi-vagy-reszveteli/" TargetMode="External"/><Relationship Id="rId27" Type="http://schemas.openxmlformats.org/officeDocument/2006/relationships/hyperlink" Target="https://jatekter.ro/korkerdes-a-karantenszinhazrol-deres-kornelia/" TargetMode="External"/><Relationship Id="rId30" Type="http://schemas.openxmlformats.org/officeDocument/2006/relationships/hyperlink" Target="https://representationsother.wordpress.com/2013/09/11/czirak-adam-bevezeto-gondolatok-a-kortars-tancmuveszet-diskurzusairol-hu/" TargetMode="External"/><Relationship Id="rId35" Type="http://schemas.openxmlformats.org/officeDocument/2006/relationships/hyperlink" Target="https://szinhazineveles.hu/tudastar/ernyofogalmak-alkalmazott-szinhaz-reszveteli-szinhaz-kozossegi-szinhaz/" TargetMode="External"/><Relationship Id="rId43" Type="http://schemas.openxmlformats.org/officeDocument/2006/relationships/hyperlink" Target="https://szinhaz.net/2019/03/26/proics-lilla-a-demokracia-nem-jatek/" TargetMode="External"/><Relationship Id="rId48" Type="http://schemas.openxmlformats.org/officeDocument/2006/relationships/image" Target="media/image3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apertura.hu/2010/osz/mcgillivray-a-teatralitas-mint-kritikai-fogalom-diszkurziv-formalodasa/" TargetMode="External"/><Relationship Id="rId17" Type="http://schemas.openxmlformats.org/officeDocument/2006/relationships/hyperlink" Target="http://exindex.hu/index.php?page=3&amp;id=253" TargetMode="External"/><Relationship Id="rId25" Type="http://schemas.openxmlformats.org/officeDocument/2006/relationships/hyperlink" Target="http://fordulat.net/pdf/28/FORDULAT28_FREIRE.pdf" TargetMode="External"/><Relationship Id="rId33" Type="http://schemas.openxmlformats.org/officeDocument/2006/relationships/hyperlink" Target="https://www.ap-arts.be/sites/default/files/Methods%20for%20feedback-compilation%20by%20Michiel%20Vandevelde.pdf" TargetMode="External"/><Relationship Id="rId38" Type="http://schemas.openxmlformats.org/officeDocument/2006/relationships/hyperlink" Target="https://jatekter.ro/korkerdes-a-karantenszinhazrol-imre-zoltan/" TargetMode="External"/><Relationship Id="rId46" Type="http://schemas.openxmlformats.org/officeDocument/2006/relationships/image" Target="media/image1.emf"/><Relationship Id="rId20" Type="http://schemas.openxmlformats.org/officeDocument/2006/relationships/hyperlink" Target="http://exsymposion.hu/index.php?tbid=article_page__surfer&amp;csa=load_article&amp;rw_code=mi-a-vizualis-kultura_952" TargetMode="External"/><Relationship Id="rId41" Type="http://schemas.openxmlformats.org/officeDocument/2006/relationships/hyperlink" Target="https://szinhaz.net/2020/04/20/zavada-peter-a-jelenlet-kisiklatasa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2AD0B-CF15-4E20-AC71-4F826DF76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3104</Words>
  <Characters>21418</Characters>
  <Application>Microsoft Office Word</Application>
  <DocSecurity>0</DocSecurity>
  <Lines>178</Lines>
  <Paragraphs>48</Paragraphs>
  <ScaleCrop>false</ScaleCrop>
  <Company/>
  <LinksUpToDate>false</LinksUpToDate>
  <CharactersWithSpaces>24474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6</cp:revision>
  <dcterms:created xsi:type="dcterms:W3CDTF">2026-01-25T18:42:00Z</dcterms:created>
  <dcterms:modified xsi:type="dcterms:W3CDTF">2026-06-06T10:49:00Z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